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B" w:rsidRPr="007119FB" w:rsidRDefault="00EF1090" w:rsidP="007F1D8B">
      <w:pPr>
        <w:jc w:val="center"/>
        <w:rPr>
          <w:b/>
          <w:sz w:val="36"/>
          <w:szCs w:val="36"/>
        </w:rPr>
      </w:pPr>
      <w:r w:rsidRPr="007119FB">
        <w:rPr>
          <w:b/>
          <w:sz w:val="36"/>
          <w:szCs w:val="36"/>
        </w:rPr>
        <w:t xml:space="preserve"> </w:t>
      </w:r>
      <w:r w:rsidR="007F1D8B" w:rsidRPr="007119FB">
        <w:rPr>
          <w:b/>
          <w:sz w:val="36"/>
          <w:szCs w:val="36"/>
        </w:rPr>
        <w:t>Д Н Е В Е Н   Р Е Д</w:t>
      </w:r>
    </w:p>
    <w:p w:rsidR="007F1D8B" w:rsidRPr="007119FB" w:rsidRDefault="007F1D8B" w:rsidP="007F1D8B">
      <w:pPr>
        <w:jc w:val="center"/>
      </w:pPr>
    </w:p>
    <w:p w:rsidR="007F1D8B" w:rsidRPr="007119FB" w:rsidRDefault="007F1D8B" w:rsidP="007F1D8B">
      <w:pPr>
        <w:jc w:val="center"/>
      </w:pPr>
      <w:r w:rsidRPr="007119FB">
        <w:t>на заседанието на ОИК – Русе</w:t>
      </w:r>
    </w:p>
    <w:p w:rsidR="007F1D8B" w:rsidRPr="007119FB" w:rsidRDefault="007F1D8B" w:rsidP="007F1D8B">
      <w:pPr>
        <w:jc w:val="center"/>
        <w:rPr>
          <w:color w:val="FF0000"/>
        </w:rPr>
      </w:pPr>
      <w:r w:rsidRPr="007119FB">
        <w:t xml:space="preserve">на </w:t>
      </w:r>
      <w:r w:rsidR="00282562">
        <w:rPr>
          <w:lang w:val="en-US"/>
        </w:rPr>
        <w:t>01</w:t>
      </w:r>
      <w:r w:rsidRPr="007119FB">
        <w:t xml:space="preserve"> </w:t>
      </w:r>
      <w:r w:rsidR="00282562">
        <w:t>Ноември</w:t>
      </w:r>
      <w:r w:rsidRPr="007119FB">
        <w:t xml:space="preserve"> 2019 г. от </w:t>
      </w:r>
      <w:r w:rsidR="001156B8">
        <w:rPr>
          <w:lang w:val="en-US"/>
        </w:rPr>
        <w:t>1</w:t>
      </w:r>
      <w:r w:rsidR="00282562">
        <w:t>6</w:t>
      </w:r>
      <w:r w:rsidRPr="007119FB">
        <w:t>.</w:t>
      </w:r>
      <w:r w:rsidR="0040053A">
        <w:rPr>
          <w:lang w:val="en-US"/>
        </w:rPr>
        <w:t>0</w:t>
      </w:r>
      <w:r w:rsidR="007119FB" w:rsidRPr="007119FB">
        <w:t>0</w:t>
      </w:r>
      <w:r w:rsidRPr="007119FB">
        <w:t xml:space="preserve"> ч.</w:t>
      </w:r>
    </w:p>
    <w:p w:rsidR="007F1D8B" w:rsidRPr="007119FB" w:rsidRDefault="007F1D8B" w:rsidP="007F1D8B"/>
    <w:p w:rsidR="007F1D8B" w:rsidRPr="007119FB" w:rsidRDefault="007F1D8B" w:rsidP="007F1D8B">
      <w:pPr>
        <w:ind w:firstLine="708"/>
        <w:jc w:val="both"/>
      </w:pPr>
    </w:p>
    <w:p w:rsidR="00282562" w:rsidRPr="00760F27" w:rsidRDefault="00282562" w:rsidP="00282562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60F27">
        <w:rPr>
          <w:rFonts w:ascii="Times New Roman" w:hAnsi="Times New Roman"/>
          <w:color w:val="000000"/>
          <w:spacing w:val="2"/>
          <w:sz w:val="24"/>
          <w:szCs w:val="24"/>
        </w:rPr>
        <w:t>Промени в съставите на секционни избирателни комисии в Община Русе, Демократична България Обединени</w:t>
      </w:r>
      <w:bookmarkStart w:id="0" w:name="_GoBack"/>
      <w:bookmarkEnd w:id="0"/>
      <w:r w:rsidRPr="00760F27">
        <w:rPr>
          <w:rFonts w:ascii="Times New Roman" w:hAnsi="Times New Roman"/>
          <w:color w:val="000000"/>
          <w:spacing w:val="2"/>
          <w:sz w:val="24"/>
          <w:szCs w:val="24"/>
        </w:rPr>
        <w:t>е при произвеждане на изборите /балотажа/ за и кметове на 3 ноември 2019 г.</w:t>
      </w:r>
    </w:p>
    <w:p w:rsidR="00282562" w:rsidRPr="00760F27" w:rsidRDefault="00282562" w:rsidP="00282562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60F27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Промени в съставите на секционни избирателни комисии в Община Русе на БСП при произвеждане на изборите /балотажа/ за и кметове на 3 ноември 2019 г. </w:t>
      </w:r>
    </w:p>
    <w:p w:rsidR="00282562" w:rsidRPr="00760F27" w:rsidRDefault="00282562" w:rsidP="00282562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60F27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Промени в съставите на секционни избирателни комисии в Община Русе от квотата на ПП ДПС при произвеждане на изборите /балотажа/ за и кметове на 3 ноември 2019 г. </w:t>
      </w:r>
    </w:p>
    <w:p w:rsidR="00282562" w:rsidRPr="00760F27" w:rsidRDefault="00282562" w:rsidP="0028256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760F27">
        <w:rPr>
          <w:rFonts w:ascii="Times New Roman" w:hAnsi="Times New Roman"/>
          <w:sz w:val="24"/>
          <w:szCs w:val="24"/>
          <w:lang w:eastAsia="bg-BG"/>
        </w:rPr>
        <w:t>Жалба от Пламен Рашев, упълномощен представител на КП БСП за България, относно нарушена предизборна кампания от Общинския ръководител на ПП „ГЕРБ“ Росен Даскалов</w:t>
      </w:r>
      <w:r>
        <w:rPr>
          <w:rFonts w:ascii="Times New Roman" w:hAnsi="Times New Roman"/>
          <w:sz w:val="24"/>
          <w:szCs w:val="24"/>
          <w:lang w:eastAsia="bg-BG"/>
        </w:rPr>
        <w:t>, вх. № 326/01.11.2019 г.</w:t>
      </w:r>
      <w:r w:rsidRPr="00760F27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282562" w:rsidRDefault="00282562" w:rsidP="0028256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60F27">
        <w:rPr>
          <w:rFonts w:ascii="Times New Roman" w:hAnsi="Times New Roman"/>
          <w:sz w:val="24"/>
          <w:szCs w:val="24"/>
        </w:rPr>
        <w:t>Входяща кореспонденция</w:t>
      </w:r>
      <w:r>
        <w:rPr>
          <w:rFonts w:ascii="Times New Roman" w:hAnsi="Times New Roman"/>
          <w:sz w:val="24"/>
          <w:szCs w:val="24"/>
        </w:rPr>
        <w:t>:</w:t>
      </w:r>
    </w:p>
    <w:p w:rsidR="00282562" w:rsidRDefault="00282562" w:rsidP="0028256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Вх. № 323/01.11.2019 г. на ЦИК, относно необходим реквизит в решенията на ОИК ;</w:t>
      </w:r>
    </w:p>
    <w:p w:rsidR="00282562" w:rsidRPr="00760F27" w:rsidRDefault="00282562" w:rsidP="0028256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Вх. № 324/01.11.2019 г. на ЦИК, в случай, че кандидат за кмет се откаже;</w:t>
      </w:r>
    </w:p>
    <w:p w:rsidR="00282562" w:rsidRPr="00760F27" w:rsidRDefault="00282562" w:rsidP="0028256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Вх. № 327/01.11.2019 г. от ЦИК, относно оперативен план приет с Решение № 1435-МИ/17.10.2019 г.</w:t>
      </w:r>
    </w:p>
    <w:p w:rsidR="000A42BE" w:rsidRPr="009D04AA" w:rsidRDefault="00282562" w:rsidP="00282562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Вх. № 328/01.11.2019 г.от ЦИК, относно начинът на отчитане на недействителните бюлетини;</w:t>
      </w:r>
    </w:p>
    <w:sectPr w:rsidR="000A42BE" w:rsidRPr="009D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929"/>
    <w:multiLevelType w:val="hybridMultilevel"/>
    <w:tmpl w:val="1EF02B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667"/>
    <w:multiLevelType w:val="hybridMultilevel"/>
    <w:tmpl w:val="52ACECCE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5B601D5"/>
    <w:multiLevelType w:val="hybridMultilevel"/>
    <w:tmpl w:val="0AE2DB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4F98"/>
    <w:multiLevelType w:val="hybridMultilevel"/>
    <w:tmpl w:val="7BF84D1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04003A"/>
    <w:multiLevelType w:val="hybridMultilevel"/>
    <w:tmpl w:val="ECB2133C"/>
    <w:lvl w:ilvl="0" w:tplc="DA1A97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F3240"/>
    <w:multiLevelType w:val="hybridMultilevel"/>
    <w:tmpl w:val="E1283A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E6ACD"/>
    <w:multiLevelType w:val="hybridMultilevel"/>
    <w:tmpl w:val="D2B40066"/>
    <w:lvl w:ilvl="0" w:tplc="040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AD63552"/>
    <w:multiLevelType w:val="hybridMultilevel"/>
    <w:tmpl w:val="4EA6C0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B"/>
    <w:rsid w:val="000244B6"/>
    <w:rsid w:val="000A42BE"/>
    <w:rsid w:val="000C2E4C"/>
    <w:rsid w:val="001156B8"/>
    <w:rsid w:val="00282562"/>
    <w:rsid w:val="00316AB2"/>
    <w:rsid w:val="00384FAE"/>
    <w:rsid w:val="003B626D"/>
    <w:rsid w:val="0040053A"/>
    <w:rsid w:val="00444D2B"/>
    <w:rsid w:val="00633EEF"/>
    <w:rsid w:val="006E752E"/>
    <w:rsid w:val="007119FB"/>
    <w:rsid w:val="007F1D8B"/>
    <w:rsid w:val="00973D9C"/>
    <w:rsid w:val="009C551F"/>
    <w:rsid w:val="009D04AA"/>
    <w:rsid w:val="00AF068D"/>
    <w:rsid w:val="00B45792"/>
    <w:rsid w:val="00B564E3"/>
    <w:rsid w:val="00C759DD"/>
    <w:rsid w:val="00E3589D"/>
    <w:rsid w:val="00EF109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cp:lastPrinted>2019-10-11T08:06:00Z</cp:lastPrinted>
  <dcterms:created xsi:type="dcterms:W3CDTF">2019-10-31T15:35:00Z</dcterms:created>
  <dcterms:modified xsi:type="dcterms:W3CDTF">2019-11-01T15:27:00Z</dcterms:modified>
</cp:coreProperties>
</file>