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99" w:rsidRPr="008217F9" w:rsidRDefault="000E5799" w:rsidP="000E579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7F9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0E5799" w:rsidRPr="008217F9" w:rsidRDefault="000E5799" w:rsidP="000E5799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17F9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8217F9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8217F9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8217F9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8217F9">
        <w:rPr>
          <w:rFonts w:ascii="Times New Roman" w:hAnsi="Times New Roman"/>
          <w:sz w:val="24"/>
          <w:szCs w:val="24"/>
          <w:vertAlign w:val="subscript"/>
        </w:rPr>
        <w:t>№6</w:t>
      </w:r>
      <w:r w:rsidRPr="008217F9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1F53B0" wp14:editId="6BDA577C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8217F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0E5799" w:rsidRPr="008217F9" w:rsidRDefault="000E5799" w:rsidP="000E5799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5799" w:rsidRPr="008217F9" w:rsidRDefault="000E5799" w:rsidP="000E5799">
      <w:pPr>
        <w:pStyle w:val="a4"/>
        <w:rPr>
          <w:sz w:val="24"/>
          <w:szCs w:val="24"/>
        </w:rPr>
      </w:pPr>
    </w:p>
    <w:p w:rsidR="000E5799" w:rsidRPr="008217F9" w:rsidRDefault="000E5799" w:rsidP="000E5799">
      <w:pPr>
        <w:pStyle w:val="a4"/>
        <w:rPr>
          <w:b/>
          <w:sz w:val="24"/>
          <w:szCs w:val="24"/>
          <w:lang w:val="en-US"/>
        </w:rPr>
      </w:pPr>
      <w:r w:rsidRPr="008217F9">
        <w:rPr>
          <w:b/>
          <w:sz w:val="24"/>
          <w:szCs w:val="24"/>
        </w:rPr>
        <w:t>ПРОТОКОЛ №</w:t>
      </w:r>
      <w:r w:rsidRPr="008217F9">
        <w:rPr>
          <w:b/>
          <w:sz w:val="24"/>
          <w:szCs w:val="24"/>
          <w:lang w:val="en-US"/>
        </w:rPr>
        <w:t xml:space="preserve"> 3</w:t>
      </w:r>
      <w:r w:rsidRPr="008217F9">
        <w:rPr>
          <w:b/>
          <w:sz w:val="24"/>
          <w:szCs w:val="24"/>
          <w:lang w:val="en-US"/>
        </w:rPr>
        <w:t>5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ab/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ab/>
        <w:t xml:space="preserve">Днес  </w:t>
      </w:r>
      <w:r w:rsidRPr="008217F9">
        <w:rPr>
          <w:sz w:val="24"/>
          <w:szCs w:val="24"/>
          <w:lang w:val="en-US"/>
        </w:rPr>
        <w:t>0</w:t>
      </w:r>
      <w:r w:rsidRPr="008217F9">
        <w:rPr>
          <w:sz w:val="24"/>
          <w:szCs w:val="24"/>
          <w:lang w:val="en-US"/>
        </w:rPr>
        <w:t>9</w:t>
      </w:r>
      <w:r w:rsidRPr="008217F9">
        <w:rPr>
          <w:sz w:val="24"/>
          <w:szCs w:val="24"/>
        </w:rPr>
        <w:t>.1</w:t>
      </w:r>
      <w:r w:rsidRPr="008217F9">
        <w:rPr>
          <w:sz w:val="24"/>
          <w:szCs w:val="24"/>
          <w:lang w:val="en-US"/>
        </w:rPr>
        <w:t>1</w:t>
      </w:r>
      <w:r w:rsidRPr="008217F9">
        <w:rPr>
          <w:sz w:val="24"/>
          <w:szCs w:val="24"/>
        </w:rPr>
        <w:t>.20</w:t>
      </w:r>
      <w:r w:rsidRPr="008217F9">
        <w:rPr>
          <w:sz w:val="24"/>
          <w:szCs w:val="24"/>
          <w:lang w:val="en-US"/>
        </w:rPr>
        <w:t>23</w:t>
      </w:r>
      <w:r w:rsidRPr="008217F9">
        <w:rPr>
          <w:sz w:val="24"/>
          <w:szCs w:val="24"/>
        </w:rPr>
        <w:t xml:space="preserve"> година в </w:t>
      </w:r>
      <w:r w:rsidRPr="008217F9">
        <w:rPr>
          <w:sz w:val="24"/>
          <w:szCs w:val="24"/>
          <w:lang w:val="en-US"/>
        </w:rPr>
        <w:t>1</w:t>
      </w:r>
      <w:r w:rsidRPr="008217F9">
        <w:rPr>
          <w:sz w:val="24"/>
          <w:szCs w:val="24"/>
          <w:lang w:val="en-US"/>
        </w:rPr>
        <w:t>7</w:t>
      </w:r>
      <w:r w:rsidRPr="008217F9">
        <w:rPr>
          <w:sz w:val="24"/>
          <w:szCs w:val="24"/>
        </w:rPr>
        <w:t>,</w:t>
      </w:r>
      <w:r w:rsidRPr="008217F9">
        <w:rPr>
          <w:sz w:val="24"/>
          <w:szCs w:val="24"/>
          <w:lang w:val="en-US"/>
        </w:rPr>
        <w:t>10</w:t>
      </w:r>
      <w:r w:rsidRPr="008217F9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ab/>
        <w:t xml:space="preserve">Председател: </w:t>
      </w:r>
      <w:r w:rsidRPr="008217F9">
        <w:rPr>
          <w:sz w:val="24"/>
          <w:szCs w:val="24"/>
        </w:rPr>
        <w:tab/>
        <w:t xml:space="preserve">           Милена Хинкова</w:t>
      </w:r>
      <w:r w:rsidRPr="008217F9">
        <w:rPr>
          <w:sz w:val="24"/>
          <w:szCs w:val="24"/>
          <w:lang w:val="en-US"/>
        </w:rPr>
        <w:tab/>
      </w:r>
      <w:r w:rsidRPr="008217F9">
        <w:rPr>
          <w:sz w:val="24"/>
          <w:szCs w:val="24"/>
        </w:rPr>
        <w:t xml:space="preserve"> 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ab/>
        <w:t xml:space="preserve">Зам.-председател: </w:t>
      </w:r>
      <w:r w:rsidRPr="008217F9">
        <w:rPr>
          <w:sz w:val="24"/>
          <w:szCs w:val="24"/>
        </w:rPr>
        <w:tab/>
      </w:r>
      <w:r w:rsidRPr="008217F9">
        <w:rPr>
          <w:sz w:val="24"/>
          <w:szCs w:val="24"/>
          <w:lang w:val="en-US"/>
        </w:rPr>
        <w:t xml:space="preserve">           </w:t>
      </w:r>
      <w:r w:rsidRPr="008217F9">
        <w:rPr>
          <w:sz w:val="24"/>
          <w:szCs w:val="24"/>
        </w:rPr>
        <w:t xml:space="preserve">Николай Братованов 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 xml:space="preserve">           Зам.-председател:                 Звезделина Рафаилова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 xml:space="preserve">Зам.-председател:          </w:t>
      </w:r>
      <w:r w:rsidRPr="008217F9">
        <w:rPr>
          <w:sz w:val="24"/>
          <w:szCs w:val="24"/>
          <w:lang w:val="en-US"/>
        </w:rPr>
        <w:t xml:space="preserve">    </w:t>
      </w:r>
      <w:r w:rsidRPr="008217F9">
        <w:rPr>
          <w:sz w:val="24"/>
          <w:szCs w:val="24"/>
        </w:rPr>
        <w:t xml:space="preserve">  </w:t>
      </w:r>
      <w:proofErr w:type="spellStart"/>
      <w:r w:rsidRPr="008217F9">
        <w:rPr>
          <w:sz w:val="24"/>
          <w:szCs w:val="24"/>
        </w:rPr>
        <w:t>Шейнур</w:t>
      </w:r>
      <w:proofErr w:type="spellEnd"/>
      <w:r w:rsidRPr="008217F9">
        <w:rPr>
          <w:sz w:val="24"/>
          <w:szCs w:val="24"/>
        </w:rPr>
        <w:t xml:space="preserve"> Еюб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  <w:r w:rsidRPr="008217F9">
        <w:rPr>
          <w:sz w:val="24"/>
          <w:szCs w:val="24"/>
        </w:rPr>
        <w:tab/>
        <w:t xml:space="preserve">Зам.-председател:     </w:t>
      </w:r>
      <w:r w:rsidRPr="008217F9">
        <w:rPr>
          <w:sz w:val="24"/>
          <w:szCs w:val="24"/>
        </w:rPr>
        <w:tab/>
        <w:t>Ина Райчева-Цонева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 xml:space="preserve">Секретар: </w:t>
      </w:r>
      <w:r w:rsidRPr="008217F9">
        <w:rPr>
          <w:sz w:val="24"/>
          <w:szCs w:val="24"/>
        </w:rPr>
        <w:tab/>
      </w:r>
      <w:r w:rsidRPr="008217F9">
        <w:rPr>
          <w:sz w:val="24"/>
          <w:szCs w:val="24"/>
        </w:rPr>
        <w:tab/>
      </w:r>
      <w:r w:rsidRPr="008217F9">
        <w:rPr>
          <w:sz w:val="24"/>
          <w:szCs w:val="24"/>
        </w:rPr>
        <w:tab/>
        <w:t>Искрен Илиев</w:t>
      </w:r>
    </w:p>
    <w:p w:rsidR="000E5799" w:rsidRPr="008217F9" w:rsidRDefault="000E5799" w:rsidP="000E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  <w:t>Миглена Ангелова</w:t>
      </w:r>
      <w:r w:rsidRPr="008217F9">
        <w:rPr>
          <w:rFonts w:ascii="Times New Roman" w:hAnsi="Times New Roman"/>
          <w:sz w:val="24"/>
          <w:szCs w:val="24"/>
        </w:rPr>
        <w:tab/>
      </w:r>
    </w:p>
    <w:p w:rsidR="000E5799" w:rsidRPr="008217F9" w:rsidRDefault="000E5799" w:rsidP="000E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</w:r>
      <w:r w:rsidRPr="008217F9">
        <w:rPr>
          <w:rFonts w:ascii="Times New Roman" w:hAnsi="Times New Roman"/>
          <w:sz w:val="24"/>
          <w:szCs w:val="24"/>
        </w:rPr>
        <w:tab/>
        <w:t>Борислав Жечев</w:t>
      </w:r>
    </w:p>
    <w:p w:rsidR="000E5799" w:rsidRPr="008217F9" w:rsidRDefault="000E5799" w:rsidP="000E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17F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8217F9">
        <w:rPr>
          <w:rFonts w:ascii="Times New Roman" w:hAnsi="Times New Roman"/>
          <w:sz w:val="24"/>
          <w:szCs w:val="24"/>
        </w:rPr>
        <w:t xml:space="preserve">  </w:t>
      </w:r>
      <w:r w:rsidRPr="008217F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217F9">
        <w:rPr>
          <w:rFonts w:ascii="Times New Roman" w:hAnsi="Times New Roman"/>
          <w:sz w:val="24"/>
          <w:szCs w:val="24"/>
        </w:rPr>
        <w:t>Стефан Донев</w:t>
      </w:r>
    </w:p>
    <w:p w:rsidR="000E5799" w:rsidRPr="008217F9" w:rsidRDefault="000E5799" w:rsidP="000E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217F9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8217F9">
        <w:rPr>
          <w:rFonts w:ascii="Times New Roman" w:hAnsi="Times New Roman"/>
          <w:sz w:val="24"/>
          <w:szCs w:val="24"/>
        </w:rPr>
        <w:t xml:space="preserve"> </w:t>
      </w:r>
      <w:r w:rsidRPr="008217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17F9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0E5799" w:rsidRPr="008217F9" w:rsidRDefault="000E5799" w:rsidP="000E579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>Стефан Бонев</w:t>
      </w:r>
    </w:p>
    <w:p w:rsidR="000E5799" w:rsidRPr="008217F9" w:rsidRDefault="000E5799" w:rsidP="000E579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>Лиляна Владимирова</w:t>
      </w:r>
    </w:p>
    <w:p w:rsidR="000E5799" w:rsidRPr="008217F9" w:rsidRDefault="000E5799" w:rsidP="000E579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8217F9">
        <w:rPr>
          <w:rFonts w:ascii="Times New Roman" w:hAnsi="Times New Roman"/>
          <w:sz w:val="24"/>
          <w:szCs w:val="24"/>
        </w:rPr>
        <w:t>Алев</w:t>
      </w:r>
      <w:proofErr w:type="spellEnd"/>
      <w:r w:rsidRPr="008217F9">
        <w:rPr>
          <w:rFonts w:ascii="Times New Roman" w:hAnsi="Times New Roman"/>
          <w:sz w:val="24"/>
          <w:szCs w:val="24"/>
        </w:rPr>
        <w:t xml:space="preserve"> Али</w:t>
      </w:r>
    </w:p>
    <w:p w:rsidR="000E5799" w:rsidRPr="008217F9" w:rsidRDefault="000E5799" w:rsidP="000E579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222368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председател, Звезделина Рафаилова – зам.-председател, Ина Райчева-Цонева – зам.-председател,</w:t>
      </w:r>
      <w:r w:rsidRPr="008217F9">
        <w:rPr>
          <w:sz w:val="24"/>
          <w:szCs w:val="24"/>
        </w:rPr>
        <w:t xml:space="preserve"> </w:t>
      </w:r>
      <w:r w:rsidR="00F248D3" w:rsidRPr="008217F9">
        <w:rPr>
          <w:color w:val="333333"/>
          <w:sz w:val="24"/>
          <w:szCs w:val="24"/>
          <w:lang w:eastAsia="bg-BG"/>
        </w:rPr>
        <w:t>Николай Братованов – зам.-председател,</w:t>
      </w:r>
      <w:r w:rsidR="00F248D3" w:rsidRPr="008217F9">
        <w:rPr>
          <w:sz w:val="24"/>
          <w:szCs w:val="24"/>
        </w:rPr>
        <w:t xml:space="preserve"> </w:t>
      </w:r>
      <w:proofErr w:type="spellStart"/>
      <w:r w:rsidRPr="008217F9">
        <w:rPr>
          <w:color w:val="333333"/>
          <w:sz w:val="24"/>
          <w:szCs w:val="24"/>
          <w:lang w:eastAsia="bg-BG"/>
        </w:rPr>
        <w:t>Шейнур</w:t>
      </w:r>
      <w:proofErr w:type="spellEnd"/>
      <w:r w:rsidRPr="008217F9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A00FEF" w:rsidRPr="008217F9">
        <w:rPr>
          <w:color w:val="333333"/>
          <w:sz w:val="24"/>
          <w:szCs w:val="24"/>
          <w:lang w:eastAsia="bg-BG"/>
        </w:rPr>
        <w:t>,</w:t>
      </w:r>
      <w:r w:rsidRPr="008217F9">
        <w:rPr>
          <w:color w:val="333333"/>
          <w:sz w:val="24"/>
          <w:szCs w:val="24"/>
          <w:lang w:eastAsia="bg-BG"/>
        </w:rPr>
        <w:t xml:space="preserve"> Искрен Илиев</w:t>
      </w:r>
      <w:r w:rsidRPr="008217F9">
        <w:rPr>
          <w:color w:val="333333"/>
          <w:sz w:val="24"/>
          <w:szCs w:val="24"/>
          <w:lang w:val="en-US" w:eastAsia="bg-BG"/>
        </w:rPr>
        <w:t>-</w:t>
      </w:r>
      <w:r w:rsidRPr="008217F9">
        <w:rPr>
          <w:color w:val="333333"/>
          <w:sz w:val="24"/>
          <w:szCs w:val="24"/>
          <w:lang w:eastAsia="bg-BG"/>
        </w:rPr>
        <w:t xml:space="preserve">секретар,  </w:t>
      </w:r>
      <w:r w:rsidRPr="008217F9">
        <w:rPr>
          <w:sz w:val="24"/>
          <w:szCs w:val="24"/>
        </w:rPr>
        <w:t>Стефан Бонев</w:t>
      </w:r>
      <w:r w:rsidRPr="008217F9">
        <w:rPr>
          <w:sz w:val="24"/>
          <w:szCs w:val="24"/>
          <w:lang w:val="en-US"/>
        </w:rPr>
        <w:t>,</w:t>
      </w:r>
      <w:r w:rsidRPr="008217F9">
        <w:rPr>
          <w:color w:val="333333"/>
          <w:sz w:val="24"/>
          <w:szCs w:val="24"/>
          <w:lang w:eastAsia="bg-BG"/>
        </w:rPr>
        <w:t xml:space="preserve"> Борислав Жечев, </w:t>
      </w:r>
      <w:r w:rsidRPr="008217F9">
        <w:rPr>
          <w:sz w:val="24"/>
          <w:szCs w:val="24"/>
        </w:rPr>
        <w:t xml:space="preserve">Лиляна Владимирова, </w:t>
      </w:r>
      <w:r w:rsidR="00222368" w:rsidRPr="008217F9">
        <w:rPr>
          <w:color w:val="333333"/>
          <w:sz w:val="24"/>
          <w:szCs w:val="24"/>
          <w:lang w:eastAsia="bg-BG"/>
        </w:rPr>
        <w:t>Стефан Донев</w:t>
      </w:r>
      <w:r w:rsidR="00222368" w:rsidRPr="008217F9">
        <w:rPr>
          <w:sz w:val="24"/>
          <w:szCs w:val="24"/>
        </w:rPr>
        <w:t>.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>Отсъстват:</w:t>
      </w:r>
      <w:r w:rsidRPr="008217F9">
        <w:rPr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="00222368" w:rsidRPr="008217F9">
        <w:rPr>
          <w:sz w:val="24"/>
          <w:szCs w:val="24"/>
        </w:rPr>
        <w:t>Алев</w:t>
      </w:r>
      <w:proofErr w:type="spellEnd"/>
      <w:r w:rsidR="00222368" w:rsidRPr="008217F9">
        <w:rPr>
          <w:sz w:val="24"/>
          <w:szCs w:val="24"/>
        </w:rPr>
        <w:t xml:space="preserve"> Али,</w:t>
      </w:r>
      <w:r w:rsidR="00222368" w:rsidRPr="008217F9">
        <w:rPr>
          <w:sz w:val="24"/>
          <w:szCs w:val="24"/>
        </w:rPr>
        <w:t xml:space="preserve"> </w:t>
      </w:r>
      <w:r w:rsidR="00222368" w:rsidRPr="008217F9">
        <w:rPr>
          <w:sz w:val="24"/>
          <w:szCs w:val="24"/>
        </w:rPr>
        <w:t>Миглена Ангелова,</w:t>
      </w:r>
      <w:r w:rsidR="00222368" w:rsidRPr="008217F9">
        <w:rPr>
          <w:color w:val="333333"/>
          <w:sz w:val="24"/>
          <w:szCs w:val="24"/>
          <w:lang w:eastAsia="bg-BG"/>
        </w:rPr>
        <w:t xml:space="preserve"> Даниела Димитрова-Янкова</w:t>
      </w:r>
      <w:r w:rsidR="00222368" w:rsidRPr="008217F9">
        <w:rPr>
          <w:color w:val="333333"/>
          <w:sz w:val="24"/>
          <w:szCs w:val="24"/>
          <w:lang w:eastAsia="bg-BG"/>
        </w:rPr>
        <w:t>.</w:t>
      </w:r>
    </w:p>
    <w:p w:rsidR="000E5799" w:rsidRPr="008217F9" w:rsidRDefault="000E5799" w:rsidP="000E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 xml:space="preserve">Налице е необходимия кворум за провеждане на заседание. </w:t>
      </w:r>
    </w:p>
    <w:p w:rsidR="000E5799" w:rsidRPr="008217F9" w:rsidRDefault="000E5799" w:rsidP="000E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F248D3" w:rsidRPr="008217F9">
        <w:rPr>
          <w:rFonts w:ascii="Times New Roman" w:hAnsi="Times New Roman"/>
          <w:sz w:val="24"/>
          <w:szCs w:val="24"/>
        </w:rPr>
        <w:t>Петя Христова</w:t>
      </w:r>
    </w:p>
    <w:p w:rsidR="000E5799" w:rsidRPr="008217F9" w:rsidRDefault="000E5799" w:rsidP="000E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pStyle w:val="a4"/>
        <w:rPr>
          <w:b/>
          <w:sz w:val="24"/>
          <w:szCs w:val="24"/>
        </w:rPr>
      </w:pPr>
      <w:r w:rsidRPr="008217F9">
        <w:rPr>
          <w:b/>
          <w:sz w:val="24"/>
          <w:szCs w:val="24"/>
        </w:rPr>
        <w:t>ДНЕВЕН РЕД:</w:t>
      </w:r>
    </w:p>
    <w:p w:rsidR="000E5799" w:rsidRPr="008217F9" w:rsidRDefault="000E5799" w:rsidP="000E5799">
      <w:pPr>
        <w:pStyle w:val="a4"/>
        <w:rPr>
          <w:b/>
          <w:sz w:val="24"/>
          <w:szCs w:val="24"/>
        </w:rPr>
      </w:pPr>
    </w:p>
    <w:p w:rsidR="00AB41A4" w:rsidRPr="008217F9" w:rsidRDefault="00AB41A4" w:rsidP="00AB41A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217F9">
        <w:rPr>
          <w:sz w:val="24"/>
          <w:szCs w:val="24"/>
        </w:rPr>
        <w:t xml:space="preserve"> Административни преписки</w:t>
      </w:r>
    </w:p>
    <w:p w:rsidR="00AB41A4" w:rsidRPr="008217F9" w:rsidRDefault="00AB41A4" w:rsidP="00AB41A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217F9">
        <w:rPr>
          <w:sz w:val="24"/>
          <w:szCs w:val="24"/>
        </w:rPr>
        <w:t xml:space="preserve"> </w:t>
      </w:r>
      <w:r w:rsidRPr="008217F9">
        <w:rPr>
          <w:sz w:val="24"/>
          <w:szCs w:val="24"/>
        </w:rPr>
        <w:t xml:space="preserve">Входяща </w:t>
      </w:r>
      <w:r w:rsidRPr="008217F9">
        <w:rPr>
          <w:sz w:val="24"/>
          <w:szCs w:val="24"/>
        </w:rPr>
        <w:t>кореспонденция</w:t>
      </w:r>
    </w:p>
    <w:p w:rsidR="00AB41A4" w:rsidRPr="008217F9" w:rsidRDefault="00AB41A4" w:rsidP="00AB41A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217F9">
        <w:rPr>
          <w:sz w:val="24"/>
          <w:szCs w:val="24"/>
        </w:rPr>
        <w:t>Разни</w:t>
      </w:r>
    </w:p>
    <w:p w:rsidR="00AB41A4" w:rsidRPr="008217F9" w:rsidRDefault="00AB41A4" w:rsidP="00AB41A4">
      <w:pPr>
        <w:pStyle w:val="a4"/>
        <w:jc w:val="both"/>
        <w:rPr>
          <w:b/>
          <w:sz w:val="24"/>
          <w:szCs w:val="24"/>
        </w:rPr>
      </w:pPr>
      <w:r w:rsidRPr="008217F9">
        <w:rPr>
          <w:sz w:val="24"/>
          <w:szCs w:val="24"/>
        </w:rPr>
        <w:tab/>
      </w:r>
    </w:p>
    <w:p w:rsidR="000E5799" w:rsidRPr="008217F9" w:rsidRDefault="000E5799" w:rsidP="000E579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217F9">
        <w:rPr>
          <w:rFonts w:ascii="Times New Roman" w:eastAsiaTheme="minorHAnsi" w:hAnsi="Times New Roman"/>
          <w:sz w:val="24"/>
          <w:szCs w:val="24"/>
        </w:rPr>
        <w:tab/>
      </w:r>
    </w:p>
    <w:p w:rsidR="00222368" w:rsidRPr="008217F9" w:rsidRDefault="000E5799" w:rsidP="00222368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>Гласували:  „ЗА“:</w:t>
      </w:r>
      <w:r w:rsidRPr="008217F9">
        <w:rPr>
          <w:color w:val="333333"/>
          <w:sz w:val="24"/>
          <w:szCs w:val="24"/>
          <w:lang w:eastAsia="bg-BG"/>
        </w:rPr>
        <w:t xml:space="preserve">  </w:t>
      </w:r>
      <w:r w:rsidR="00222368" w:rsidRPr="008217F9">
        <w:rPr>
          <w:color w:val="333333"/>
          <w:sz w:val="24"/>
          <w:szCs w:val="24"/>
          <w:lang w:eastAsia="bg-BG"/>
        </w:rPr>
        <w:t xml:space="preserve"> </w:t>
      </w:r>
      <w:r w:rsidR="00222368" w:rsidRPr="008217F9">
        <w:rPr>
          <w:color w:val="333333"/>
          <w:sz w:val="24"/>
          <w:szCs w:val="24"/>
          <w:lang w:eastAsia="bg-BG"/>
        </w:rPr>
        <w:t>Милена Хинкова - председател, Звезделина Рафаилова – зам.-председател, Ина Райчева-Цонева – зам.-председател,</w:t>
      </w:r>
      <w:r w:rsidR="00222368" w:rsidRPr="008217F9">
        <w:rPr>
          <w:sz w:val="24"/>
          <w:szCs w:val="24"/>
        </w:rPr>
        <w:t xml:space="preserve"> </w:t>
      </w:r>
      <w:r w:rsidR="00222368" w:rsidRPr="008217F9">
        <w:rPr>
          <w:color w:val="333333"/>
          <w:sz w:val="24"/>
          <w:szCs w:val="24"/>
          <w:lang w:eastAsia="bg-BG"/>
        </w:rPr>
        <w:t>Николай Братованов – зам.-председател,</w:t>
      </w:r>
      <w:r w:rsidR="00222368" w:rsidRPr="008217F9">
        <w:rPr>
          <w:sz w:val="24"/>
          <w:szCs w:val="24"/>
        </w:rPr>
        <w:t xml:space="preserve"> </w:t>
      </w:r>
      <w:proofErr w:type="spellStart"/>
      <w:r w:rsidR="00222368" w:rsidRPr="008217F9">
        <w:rPr>
          <w:color w:val="333333"/>
          <w:sz w:val="24"/>
          <w:szCs w:val="24"/>
          <w:lang w:eastAsia="bg-BG"/>
        </w:rPr>
        <w:t>Шейнур</w:t>
      </w:r>
      <w:proofErr w:type="spellEnd"/>
      <w:r w:rsidR="00222368" w:rsidRPr="008217F9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="00222368" w:rsidRPr="008217F9">
        <w:rPr>
          <w:color w:val="333333"/>
          <w:sz w:val="24"/>
          <w:szCs w:val="24"/>
          <w:lang w:val="en-US" w:eastAsia="bg-BG"/>
        </w:rPr>
        <w:t>-</w:t>
      </w:r>
      <w:r w:rsidR="00222368" w:rsidRPr="008217F9">
        <w:rPr>
          <w:color w:val="333333"/>
          <w:sz w:val="24"/>
          <w:szCs w:val="24"/>
          <w:lang w:eastAsia="bg-BG"/>
        </w:rPr>
        <w:t xml:space="preserve">секретар,  </w:t>
      </w:r>
      <w:r w:rsidR="00222368" w:rsidRPr="008217F9">
        <w:rPr>
          <w:sz w:val="24"/>
          <w:szCs w:val="24"/>
        </w:rPr>
        <w:t>Стефан Бонев</w:t>
      </w:r>
      <w:r w:rsidR="00222368" w:rsidRPr="008217F9">
        <w:rPr>
          <w:sz w:val="24"/>
          <w:szCs w:val="24"/>
          <w:lang w:val="en-US"/>
        </w:rPr>
        <w:t>,</w:t>
      </w:r>
      <w:r w:rsidR="00222368" w:rsidRPr="008217F9">
        <w:rPr>
          <w:color w:val="333333"/>
          <w:sz w:val="24"/>
          <w:szCs w:val="24"/>
          <w:lang w:eastAsia="bg-BG"/>
        </w:rPr>
        <w:t xml:space="preserve"> Борислав Жечев, </w:t>
      </w:r>
      <w:r w:rsidR="00222368" w:rsidRPr="008217F9">
        <w:rPr>
          <w:sz w:val="24"/>
          <w:szCs w:val="24"/>
        </w:rPr>
        <w:t xml:space="preserve">Лиляна Владимирова, </w:t>
      </w:r>
      <w:r w:rsidR="00222368" w:rsidRPr="008217F9">
        <w:rPr>
          <w:color w:val="333333"/>
          <w:sz w:val="24"/>
          <w:szCs w:val="24"/>
          <w:lang w:eastAsia="bg-BG"/>
        </w:rPr>
        <w:t>Стефан Донев</w:t>
      </w:r>
      <w:r w:rsidR="00222368" w:rsidRPr="008217F9">
        <w:rPr>
          <w:sz w:val="24"/>
          <w:szCs w:val="24"/>
        </w:rPr>
        <w:t>.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  <w:lang w:val="en-US"/>
        </w:rPr>
      </w:pP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>ПРОТИВ: няма.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</w:p>
    <w:p w:rsidR="000E5799" w:rsidRPr="008217F9" w:rsidRDefault="000E5799" w:rsidP="000E57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b/>
          <w:sz w:val="24"/>
          <w:szCs w:val="24"/>
        </w:rPr>
        <w:t>По т.1</w:t>
      </w:r>
      <w:r w:rsidRPr="008217F9">
        <w:rPr>
          <w:rFonts w:ascii="Times New Roman" w:hAnsi="Times New Roman"/>
          <w:sz w:val="24"/>
          <w:szCs w:val="24"/>
        </w:rPr>
        <w:t xml:space="preserve"> се обсъди</w:t>
      </w:r>
      <w:r w:rsidR="008217F9" w:rsidRPr="008217F9">
        <w:rPr>
          <w:rFonts w:ascii="Times New Roman" w:hAnsi="Times New Roman"/>
          <w:sz w:val="24"/>
          <w:szCs w:val="24"/>
        </w:rPr>
        <w:t>ха</w:t>
      </w:r>
      <w:r w:rsidRPr="008217F9">
        <w:rPr>
          <w:rFonts w:ascii="Times New Roman" w:hAnsi="Times New Roman"/>
          <w:sz w:val="24"/>
          <w:szCs w:val="24"/>
        </w:rPr>
        <w:t xml:space="preserve"> и гласува</w:t>
      </w:r>
      <w:r w:rsidR="008217F9" w:rsidRPr="008217F9">
        <w:rPr>
          <w:rFonts w:ascii="Times New Roman" w:hAnsi="Times New Roman"/>
          <w:sz w:val="24"/>
          <w:szCs w:val="24"/>
        </w:rPr>
        <w:t>ха</w:t>
      </w:r>
      <w:r w:rsidRPr="008217F9">
        <w:rPr>
          <w:rFonts w:ascii="Times New Roman" w:hAnsi="Times New Roman"/>
          <w:sz w:val="24"/>
          <w:szCs w:val="24"/>
        </w:rPr>
        <w:t xml:space="preserve"> следн</w:t>
      </w:r>
      <w:r w:rsidR="008217F9" w:rsidRPr="008217F9">
        <w:rPr>
          <w:rFonts w:ascii="Times New Roman" w:hAnsi="Times New Roman"/>
          <w:sz w:val="24"/>
          <w:szCs w:val="24"/>
        </w:rPr>
        <w:t>ите</w:t>
      </w:r>
      <w:r w:rsidRPr="008217F9">
        <w:rPr>
          <w:rFonts w:ascii="Times New Roman" w:hAnsi="Times New Roman"/>
          <w:sz w:val="24"/>
          <w:szCs w:val="24"/>
        </w:rPr>
        <w:t xml:space="preserve"> решени</w:t>
      </w:r>
      <w:r w:rsidR="008217F9" w:rsidRPr="008217F9">
        <w:rPr>
          <w:rFonts w:ascii="Times New Roman" w:hAnsi="Times New Roman"/>
          <w:sz w:val="24"/>
          <w:szCs w:val="24"/>
        </w:rPr>
        <w:t>я</w:t>
      </w:r>
      <w:r w:rsidRPr="008217F9">
        <w:rPr>
          <w:rFonts w:ascii="Times New Roman" w:hAnsi="Times New Roman"/>
          <w:sz w:val="24"/>
          <w:szCs w:val="24"/>
        </w:rPr>
        <w:t>:</w:t>
      </w:r>
    </w:p>
    <w:p w:rsidR="003A6A17" w:rsidRPr="008217F9" w:rsidRDefault="003A6A17" w:rsidP="000E57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6A17" w:rsidRPr="008217F9" w:rsidRDefault="003A6A17" w:rsidP="003A6A17">
      <w:p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С решение №97-МИ/26.09.2023 г., ОИК-Русе е регистрирала листа МК „БСП за България“ с кандидати за общински съветници, в която листа е включен Владимир Димитров </w:t>
      </w:r>
      <w:proofErr w:type="spellStart"/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>Димитров</w:t>
      </w:r>
      <w:proofErr w:type="spellEnd"/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 xml:space="preserve">. След приключване на втори тур за избор на кмет на кметство с. Червена вода, община Русе, с Решение №248-МИ / 06.11.2023 год. за кмет на това кметство е избран Владимир Димитров </w:t>
      </w:r>
      <w:proofErr w:type="spellStart"/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>Димитров</w:t>
      </w:r>
      <w:proofErr w:type="spellEnd"/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>. Предвид нормативното задължение, кандидатът следва да бъде заличена от листа на МК „БСП за България“ без да бъде обявен за избран следващ кандидат, поради запълване на мандата на коалицията.</w:t>
      </w:r>
    </w:p>
    <w:p w:rsidR="003A6A17" w:rsidRPr="008217F9" w:rsidRDefault="003A6A17" w:rsidP="003A6A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Предвид изложеното, на основание чл. 87, ал. 1, т. 1 във </w:t>
      </w:r>
      <w:proofErr w:type="spellStart"/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>вр</w:t>
      </w:r>
      <w:proofErr w:type="spellEnd"/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>. чл.413, ал.4 от ИК и решение №2865-МИ/4.11.2023 г. на ЦИК, Общинска избирателна комисия Русе</w:t>
      </w:r>
    </w:p>
    <w:p w:rsidR="003A6A17" w:rsidRPr="008217F9" w:rsidRDefault="003A6A17" w:rsidP="003A6A17">
      <w:pPr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8217F9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 :</w:t>
      </w:r>
    </w:p>
    <w:p w:rsidR="003A6A17" w:rsidRPr="008217F9" w:rsidRDefault="003A6A17" w:rsidP="003A6A17">
      <w:pPr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217F9">
        <w:rPr>
          <w:rFonts w:ascii="Times New Roman" w:hAnsi="Times New Roman"/>
          <w:b/>
          <w:color w:val="000000"/>
          <w:spacing w:val="2"/>
          <w:sz w:val="24"/>
          <w:szCs w:val="24"/>
        </w:rPr>
        <w:t>ЗАЛИЧАВА</w:t>
      </w:r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217F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ВЛАДИМИР ДИМИТРОВ </w:t>
      </w:r>
      <w:proofErr w:type="spellStart"/>
      <w:r w:rsidRPr="008217F9">
        <w:rPr>
          <w:rFonts w:ascii="Times New Roman" w:hAnsi="Times New Roman"/>
          <w:b/>
          <w:color w:val="000000"/>
          <w:spacing w:val="2"/>
          <w:sz w:val="24"/>
          <w:szCs w:val="24"/>
        </w:rPr>
        <w:t>ДИМИТРОВ</w:t>
      </w:r>
      <w:proofErr w:type="spellEnd"/>
      <w:r w:rsidRPr="008217F9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регистрираната листа на кандидати за общински съветници на МК „БСП за България“.</w:t>
      </w:r>
    </w:p>
    <w:p w:rsidR="00561A28" w:rsidRPr="008217F9" w:rsidRDefault="00561A28" w:rsidP="000E57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3A6A17">
      <w:pPr>
        <w:pStyle w:val="a4"/>
        <w:ind w:firstLine="708"/>
        <w:jc w:val="both"/>
        <w:rPr>
          <w:rFonts w:eastAsia="Calibri"/>
          <w:sz w:val="24"/>
          <w:szCs w:val="24"/>
        </w:rPr>
      </w:pPr>
      <w:r w:rsidRPr="008217F9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222368" w:rsidRPr="008217F9" w:rsidRDefault="000E5799" w:rsidP="00222368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 xml:space="preserve">Гласували:  „ЗА“: </w:t>
      </w:r>
      <w:r w:rsidR="00222368" w:rsidRPr="008217F9">
        <w:rPr>
          <w:color w:val="333333"/>
          <w:sz w:val="24"/>
          <w:szCs w:val="24"/>
          <w:lang w:eastAsia="bg-BG"/>
        </w:rPr>
        <w:t>Милена Хинкова - председател, Звезделина Рафаилова – зам.-председател, Ина Райчева-Цонева – зам.-председател,</w:t>
      </w:r>
      <w:r w:rsidR="00222368" w:rsidRPr="008217F9">
        <w:rPr>
          <w:sz w:val="24"/>
          <w:szCs w:val="24"/>
        </w:rPr>
        <w:t xml:space="preserve"> </w:t>
      </w:r>
      <w:r w:rsidR="00222368" w:rsidRPr="008217F9">
        <w:rPr>
          <w:color w:val="333333"/>
          <w:sz w:val="24"/>
          <w:szCs w:val="24"/>
          <w:lang w:eastAsia="bg-BG"/>
        </w:rPr>
        <w:t>Николай Братованов – зам.-председател,</w:t>
      </w:r>
      <w:r w:rsidR="00222368" w:rsidRPr="008217F9">
        <w:rPr>
          <w:sz w:val="24"/>
          <w:szCs w:val="24"/>
        </w:rPr>
        <w:t xml:space="preserve"> </w:t>
      </w:r>
      <w:proofErr w:type="spellStart"/>
      <w:r w:rsidR="00222368" w:rsidRPr="008217F9">
        <w:rPr>
          <w:color w:val="333333"/>
          <w:sz w:val="24"/>
          <w:szCs w:val="24"/>
          <w:lang w:eastAsia="bg-BG"/>
        </w:rPr>
        <w:t>Шейнур</w:t>
      </w:r>
      <w:proofErr w:type="spellEnd"/>
      <w:r w:rsidR="00222368" w:rsidRPr="008217F9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="00222368" w:rsidRPr="008217F9">
        <w:rPr>
          <w:color w:val="333333"/>
          <w:sz w:val="24"/>
          <w:szCs w:val="24"/>
          <w:lang w:val="en-US" w:eastAsia="bg-BG"/>
        </w:rPr>
        <w:t>-</w:t>
      </w:r>
      <w:r w:rsidR="00222368" w:rsidRPr="008217F9">
        <w:rPr>
          <w:color w:val="333333"/>
          <w:sz w:val="24"/>
          <w:szCs w:val="24"/>
          <w:lang w:eastAsia="bg-BG"/>
        </w:rPr>
        <w:t xml:space="preserve">секретар,  </w:t>
      </w:r>
      <w:r w:rsidR="00222368" w:rsidRPr="008217F9">
        <w:rPr>
          <w:sz w:val="24"/>
          <w:szCs w:val="24"/>
        </w:rPr>
        <w:t>Стефан Бонев</w:t>
      </w:r>
      <w:r w:rsidR="00222368" w:rsidRPr="008217F9">
        <w:rPr>
          <w:sz w:val="24"/>
          <w:szCs w:val="24"/>
          <w:lang w:val="en-US"/>
        </w:rPr>
        <w:t>,</w:t>
      </w:r>
      <w:r w:rsidR="00222368" w:rsidRPr="008217F9">
        <w:rPr>
          <w:color w:val="333333"/>
          <w:sz w:val="24"/>
          <w:szCs w:val="24"/>
          <w:lang w:eastAsia="bg-BG"/>
        </w:rPr>
        <w:t xml:space="preserve"> Борислав Жечев, </w:t>
      </w:r>
      <w:r w:rsidR="00222368" w:rsidRPr="008217F9">
        <w:rPr>
          <w:sz w:val="24"/>
          <w:szCs w:val="24"/>
        </w:rPr>
        <w:t xml:space="preserve">Лиляна Владимирова, </w:t>
      </w:r>
      <w:r w:rsidR="00222368" w:rsidRPr="008217F9">
        <w:rPr>
          <w:color w:val="333333"/>
          <w:sz w:val="24"/>
          <w:szCs w:val="24"/>
          <w:lang w:eastAsia="bg-BG"/>
        </w:rPr>
        <w:t>Стефан Донев</w:t>
      </w:r>
      <w:r w:rsidR="00222368" w:rsidRPr="008217F9">
        <w:rPr>
          <w:sz w:val="24"/>
          <w:szCs w:val="24"/>
        </w:rPr>
        <w:t>.</w:t>
      </w:r>
    </w:p>
    <w:p w:rsidR="000E5799" w:rsidRPr="008217F9" w:rsidRDefault="000E5799" w:rsidP="00222368">
      <w:pPr>
        <w:pStyle w:val="a4"/>
        <w:ind w:firstLine="708"/>
        <w:jc w:val="both"/>
        <w:rPr>
          <w:sz w:val="24"/>
          <w:szCs w:val="24"/>
        </w:rPr>
      </w:pP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>ПРОТИВ: няма.</w:t>
      </w:r>
    </w:p>
    <w:p w:rsidR="000E5799" w:rsidRPr="008217F9" w:rsidRDefault="000E5799" w:rsidP="000E5799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0E5799" w:rsidRPr="008217F9" w:rsidRDefault="000E5799" w:rsidP="00222368">
      <w:pPr>
        <w:pStyle w:val="a4"/>
        <w:ind w:firstLine="708"/>
        <w:jc w:val="both"/>
        <w:rPr>
          <w:b/>
          <w:sz w:val="24"/>
          <w:szCs w:val="24"/>
        </w:rPr>
      </w:pPr>
      <w:r w:rsidRPr="008217F9">
        <w:rPr>
          <w:sz w:val="24"/>
          <w:szCs w:val="24"/>
        </w:rPr>
        <w:t xml:space="preserve">ОИК – Русе прие </w:t>
      </w:r>
      <w:r w:rsidRPr="008217F9">
        <w:rPr>
          <w:b/>
          <w:sz w:val="24"/>
          <w:szCs w:val="24"/>
        </w:rPr>
        <w:t>РЕШЕНИЕ № 2</w:t>
      </w:r>
      <w:r w:rsidR="00F075AC" w:rsidRPr="008217F9">
        <w:rPr>
          <w:b/>
          <w:sz w:val="24"/>
          <w:szCs w:val="24"/>
        </w:rPr>
        <w:t>51</w:t>
      </w:r>
      <w:r w:rsidRPr="008217F9">
        <w:rPr>
          <w:b/>
          <w:sz w:val="24"/>
          <w:szCs w:val="24"/>
        </w:rPr>
        <w:t>-МИ/0</w:t>
      </w:r>
      <w:r w:rsidR="00F075AC" w:rsidRPr="008217F9">
        <w:rPr>
          <w:b/>
          <w:sz w:val="24"/>
          <w:szCs w:val="24"/>
        </w:rPr>
        <w:t>9</w:t>
      </w:r>
      <w:r w:rsidRPr="008217F9">
        <w:rPr>
          <w:b/>
          <w:sz w:val="24"/>
          <w:szCs w:val="24"/>
        </w:rPr>
        <w:t>.11.2023 г.</w:t>
      </w:r>
    </w:p>
    <w:p w:rsidR="000E5799" w:rsidRPr="008217F9" w:rsidRDefault="000E5799" w:rsidP="000E5799">
      <w:pPr>
        <w:pStyle w:val="a4"/>
        <w:jc w:val="both"/>
        <w:rPr>
          <w:b/>
          <w:sz w:val="24"/>
          <w:szCs w:val="24"/>
        </w:rPr>
      </w:pPr>
    </w:p>
    <w:p w:rsidR="000E5799" w:rsidRPr="008217F9" w:rsidRDefault="000E5799" w:rsidP="000E5799">
      <w:pPr>
        <w:pStyle w:val="a4"/>
        <w:jc w:val="both"/>
        <w:rPr>
          <w:rFonts w:eastAsia="Calibri"/>
          <w:sz w:val="24"/>
          <w:szCs w:val="24"/>
        </w:rPr>
      </w:pPr>
    </w:p>
    <w:p w:rsidR="003A6A17" w:rsidRPr="008217F9" w:rsidRDefault="003A6A17" w:rsidP="003A6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>В ОИК-Русе е постъпило постановление № 6506/07.11.2023 г. на РРП с вх. №370/08.11.2023 г., с което е отказано да се образува досъдебно наказателно за нарушения на правилата за провеждане на изборите. Материалите са изпратени по компетентност на ОИК-Русе, тъй като е прието, че не е налице основание за образуване на наказателно производство.</w:t>
      </w:r>
    </w:p>
    <w:p w:rsidR="003A6A17" w:rsidRPr="008217F9" w:rsidRDefault="003A6A17" w:rsidP="003A6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 xml:space="preserve"> Към постановлението са приложени събраните при проверката доказателства – докладни записки и писмени обяснения. Данните от ангажираните доказателства сочат, че няма данни за нарушение на ИК от членовете на СИК182700092 във връзка с твърдението</w:t>
      </w:r>
      <w:r w:rsidRPr="008217F9">
        <w:rPr>
          <w:rFonts w:ascii="Times New Roman" w:hAnsi="Times New Roman"/>
          <w:sz w:val="24"/>
          <w:szCs w:val="24"/>
        </w:rPr>
        <w:tab/>
        <w:t xml:space="preserve"> че същите са отнели правото на избор на Никола Стоянов дали да гласува с машина или на хартия.</w:t>
      </w:r>
    </w:p>
    <w:p w:rsidR="003A6A17" w:rsidRPr="008217F9" w:rsidRDefault="003A6A17" w:rsidP="003A6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>С оглед на гореизложеното и на основание чл. 87, ал. 1 и чл.200, ал.1</w:t>
      </w:r>
      <w:r w:rsidR="007400B1" w:rsidRPr="008217F9">
        <w:rPr>
          <w:rFonts w:ascii="Times New Roman" w:hAnsi="Times New Roman"/>
          <w:sz w:val="24"/>
          <w:szCs w:val="24"/>
        </w:rPr>
        <w:t>,</w:t>
      </w:r>
      <w:r w:rsidRPr="008217F9">
        <w:rPr>
          <w:rFonts w:ascii="Times New Roman" w:hAnsi="Times New Roman"/>
          <w:sz w:val="24"/>
          <w:szCs w:val="24"/>
        </w:rPr>
        <w:t xml:space="preserve"> във </w:t>
      </w:r>
      <w:proofErr w:type="spellStart"/>
      <w:r w:rsidRPr="008217F9">
        <w:rPr>
          <w:rFonts w:ascii="Times New Roman" w:hAnsi="Times New Roman"/>
          <w:sz w:val="24"/>
          <w:szCs w:val="24"/>
        </w:rPr>
        <w:t>вр</w:t>
      </w:r>
      <w:proofErr w:type="spellEnd"/>
      <w:r w:rsidRPr="008217F9">
        <w:rPr>
          <w:rFonts w:ascii="Times New Roman" w:hAnsi="Times New Roman"/>
          <w:sz w:val="24"/>
          <w:szCs w:val="24"/>
        </w:rPr>
        <w:t>.чл.182 ал.4 от  ИК, ОИК - Русе</w:t>
      </w:r>
    </w:p>
    <w:p w:rsidR="003A6A17" w:rsidRPr="008217F9" w:rsidRDefault="003A6A17" w:rsidP="003A6A1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217F9">
        <w:rPr>
          <w:rFonts w:ascii="Times New Roman" w:hAnsi="Times New Roman"/>
          <w:b/>
          <w:sz w:val="24"/>
          <w:szCs w:val="24"/>
        </w:rPr>
        <w:t>Р Е Ш И:</w:t>
      </w:r>
    </w:p>
    <w:p w:rsidR="003A6A17" w:rsidRPr="008217F9" w:rsidRDefault="003A6A17" w:rsidP="003A6A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lastRenderedPageBreak/>
        <w:t>ОСТАВЯ БЕЗ РАЗГЛЕЖДАНЕ сигнал, подаден от Никола Стоянов за нарушение на правилата за провеждане на изборите от членовете на СИК 182700092</w:t>
      </w:r>
      <w:r w:rsidRPr="008217F9">
        <w:rPr>
          <w:rFonts w:ascii="Times New Roman" w:hAnsi="Times New Roman"/>
          <w:sz w:val="24"/>
          <w:szCs w:val="24"/>
        </w:rPr>
        <w:t>.</w:t>
      </w:r>
    </w:p>
    <w:p w:rsidR="003A6A17" w:rsidRPr="008217F9" w:rsidRDefault="003A6A17" w:rsidP="003A6A17">
      <w:pPr>
        <w:pStyle w:val="a4"/>
        <w:ind w:firstLine="708"/>
        <w:jc w:val="both"/>
        <w:rPr>
          <w:sz w:val="24"/>
          <w:szCs w:val="24"/>
        </w:rPr>
      </w:pPr>
    </w:p>
    <w:p w:rsidR="003E3802" w:rsidRPr="008217F9" w:rsidRDefault="003E3802" w:rsidP="000E5799">
      <w:pPr>
        <w:pStyle w:val="a4"/>
        <w:jc w:val="both"/>
        <w:rPr>
          <w:rFonts w:eastAsia="Calibri"/>
          <w:sz w:val="24"/>
          <w:szCs w:val="24"/>
        </w:rPr>
      </w:pPr>
    </w:p>
    <w:p w:rsidR="000E5799" w:rsidRPr="008217F9" w:rsidRDefault="000E5799" w:rsidP="000E5799">
      <w:pPr>
        <w:pStyle w:val="a4"/>
        <w:ind w:firstLine="708"/>
        <w:jc w:val="both"/>
        <w:rPr>
          <w:rFonts w:eastAsia="Calibri"/>
          <w:sz w:val="24"/>
          <w:szCs w:val="24"/>
        </w:rPr>
      </w:pPr>
      <w:r w:rsidRPr="008217F9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8217F9" w:rsidRPr="008217F9" w:rsidRDefault="000E5799" w:rsidP="008217F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 xml:space="preserve">Гласували:  „ЗА“: </w:t>
      </w:r>
      <w:r w:rsidR="008217F9" w:rsidRPr="008217F9">
        <w:rPr>
          <w:color w:val="333333"/>
          <w:sz w:val="24"/>
          <w:szCs w:val="24"/>
          <w:lang w:eastAsia="bg-BG"/>
        </w:rPr>
        <w:t>Милена Хинкова - председател, Звезделина Рафаилова – зам.-председател, Ина Райчева-Цонева – зам.-председател,</w:t>
      </w:r>
      <w:r w:rsidR="008217F9" w:rsidRPr="008217F9">
        <w:rPr>
          <w:sz w:val="24"/>
          <w:szCs w:val="24"/>
        </w:rPr>
        <w:t xml:space="preserve"> </w:t>
      </w:r>
      <w:r w:rsidR="008217F9" w:rsidRPr="008217F9">
        <w:rPr>
          <w:color w:val="333333"/>
          <w:sz w:val="24"/>
          <w:szCs w:val="24"/>
          <w:lang w:eastAsia="bg-BG"/>
        </w:rPr>
        <w:t>Николай Братованов – зам.-председател,</w:t>
      </w:r>
      <w:r w:rsidR="008217F9" w:rsidRPr="008217F9">
        <w:rPr>
          <w:sz w:val="24"/>
          <w:szCs w:val="24"/>
        </w:rPr>
        <w:t xml:space="preserve"> </w:t>
      </w:r>
      <w:proofErr w:type="spellStart"/>
      <w:r w:rsidR="008217F9" w:rsidRPr="008217F9">
        <w:rPr>
          <w:color w:val="333333"/>
          <w:sz w:val="24"/>
          <w:szCs w:val="24"/>
          <w:lang w:eastAsia="bg-BG"/>
        </w:rPr>
        <w:t>Шейнур</w:t>
      </w:r>
      <w:proofErr w:type="spellEnd"/>
      <w:r w:rsidR="008217F9" w:rsidRPr="008217F9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="008217F9" w:rsidRPr="008217F9">
        <w:rPr>
          <w:color w:val="333333"/>
          <w:sz w:val="24"/>
          <w:szCs w:val="24"/>
          <w:lang w:val="en-US" w:eastAsia="bg-BG"/>
        </w:rPr>
        <w:t>-</w:t>
      </w:r>
      <w:r w:rsidR="008217F9" w:rsidRPr="008217F9">
        <w:rPr>
          <w:color w:val="333333"/>
          <w:sz w:val="24"/>
          <w:szCs w:val="24"/>
          <w:lang w:eastAsia="bg-BG"/>
        </w:rPr>
        <w:t xml:space="preserve">секретар,  </w:t>
      </w:r>
      <w:r w:rsidR="008217F9" w:rsidRPr="008217F9">
        <w:rPr>
          <w:sz w:val="24"/>
          <w:szCs w:val="24"/>
        </w:rPr>
        <w:t>Стефан Бонев</w:t>
      </w:r>
      <w:r w:rsidR="008217F9" w:rsidRPr="008217F9">
        <w:rPr>
          <w:sz w:val="24"/>
          <w:szCs w:val="24"/>
          <w:lang w:val="en-US"/>
        </w:rPr>
        <w:t>,</w:t>
      </w:r>
      <w:r w:rsidR="008217F9" w:rsidRPr="008217F9">
        <w:rPr>
          <w:color w:val="333333"/>
          <w:sz w:val="24"/>
          <w:szCs w:val="24"/>
          <w:lang w:eastAsia="bg-BG"/>
        </w:rPr>
        <w:t xml:space="preserve"> Борислав Жечев, </w:t>
      </w:r>
      <w:r w:rsidR="008217F9" w:rsidRPr="008217F9">
        <w:rPr>
          <w:sz w:val="24"/>
          <w:szCs w:val="24"/>
        </w:rPr>
        <w:t xml:space="preserve">Лиляна Владимирова, </w:t>
      </w:r>
      <w:r w:rsidR="008217F9" w:rsidRPr="008217F9">
        <w:rPr>
          <w:color w:val="333333"/>
          <w:sz w:val="24"/>
          <w:szCs w:val="24"/>
          <w:lang w:eastAsia="bg-BG"/>
        </w:rPr>
        <w:t>Стефан Донев</w:t>
      </w:r>
      <w:r w:rsidR="008217F9" w:rsidRPr="008217F9">
        <w:rPr>
          <w:sz w:val="24"/>
          <w:szCs w:val="24"/>
        </w:rPr>
        <w:t>.</w:t>
      </w:r>
    </w:p>
    <w:p w:rsidR="000E5799" w:rsidRPr="008217F9" w:rsidRDefault="000E5799" w:rsidP="008217F9">
      <w:pPr>
        <w:pStyle w:val="a4"/>
        <w:ind w:firstLine="708"/>
        <w:jc w:val="both"/>
        <w:rPr>
          <w:sz w:val="24"/>
          <w:szCs w:val="24"/>
        </w:rPr>
      </w:pP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  <w:r w:rsidRPr="008217F9">
        <w:rPr>
          <w:sz w:val="24"/>
          <w:szCs w:val="24"/>
        </w:rPr>
        <w:t>ПРОТИВ: няма.</w:t>
      </w:r>
    </w:p>
    <w:p w:rsidR="000E5799" w:rsidRPr="008217F9" w:rsidRDefault="000E5799" w:rsidP="000E5799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0E5799" w:rsidRPr="008217F9" w:rsidRDefault="000E5799" w:rsidP="000E5799">
      <w:pPr>
        <w:pStyle w:val="a4"/>
        <w:ind w:firstLine="708"/>
        <w:jc w:val="both"/>
        <w:rPr>
          <w:b/>
          <w:sz w:val="24"/>
          <w:szCs w:val="24"/>
        </w:rPr>
      </w:pPr>
      <w:r w:rsidRPr="008217F9">
        <w:rPr>
          <w:sz w:val="24"/>
          <w:szCs w:val="24"/>
        </w:rPr>
        <w:t xml:space="preserve">ОИК – Русе прие </w:t>
      </w:r>
      <w:r w:rsidRPr="008217F9">
        <w:rPr>
          <w:b/>
          <w:sz w:val="24"/>
          <w:szCs w:val="24"/>
        </w:rPr>
        <w:t>РЕШЕНИЕ № 25</w:t>
      </w:r>
      <w:r w:rsidR="003E3802" w:rsidRPr="008217F9">
        <w:rPr>
          <w:b/>
          <w:sz w:val="24"/>
          <w:szCs w:val="24"/>
        </w:rPr>
        <w:t>2</w:t>
      </w:r>
      <w:r w:rsidRPr="008217F9">
        <w:rPr>
          <w:b/>
          <w:sz w:val="24"/>
          <w:szCs w:val="24"/>
        </w:rPr>
        <w:t>-МИ/0</w:t>
      </w:r>
      <w:r w:rsidR="003E3802" w:rsidRPr="008217F9">
        <w:rPr>
          <w:b/>
          <w:sz w:val="24"/>
          <w:szCs w:val="24"/>
        </w:rPr>
        <w:t>9</w:t>
      </w:r>
      <w:r w:rsidRPr="008217F9">
        <w:rPr>
          <w:b/>
          <w:sz w:val="24"/>
          <w:szCs w:val="24"/>
        </w:rPr>
        <w:t>.11.2023 г.</w:t>
      </w:r>
    </w:p>
    <w:p w:rsidR="000E5799" w:rsidRPr="008217F9" w:rsidRDefault="000E5799" w:rsidP="000E5799">
      <w:pPr>
        <w:pStyle w:val="a4"/>
        <w:ind w:firstLine="708"/>
        <w:jc w:val="both"/>
        <w:rPr>
          <w:sz w:val="24"/>
          <w:szCs w:val="24"/>
        </w:rPr>
      </w:pPr>
    </w:p>
    <w:p w:rsidR="000E5799" w:rsidRDefault="00F049EC" w:rsidP="000E5799">
      <w:pPr>
        <w:pStyle w:val="a4"/>
        <w:ind w:firstLine="708"/>
        <w:jc w:val="both"/>
        <w:rPr>
          <w:sz w:val="24"/>
          <w:szCs w:val="24"/>
        </w:rPr>
      </w:pPr>
      <w:r w:rsidRPr="00F049EC">
        <w:rPr>
          <w:b/>
          <w:sz w:val="24"/>
          <w:szCs w:val="24"/>
        </w:rPr>
        <w:t>По т.2</w:t>
      </w:r>
      <w:r>
        <w:rPr>
          <w:sz w:val="24"/>
          <w:szCs w:val="24"/>
        </w:rPr>
        <w:t xml:space="preserve"> се обсъди постъпилата входяща кореспонденция.</w:t>
      </w:r>
    </w:p>
    <w:p w:rsidR="00F049EC" w:rsidRDefault="00F049EC" w:rsidP="000E5799">
      <w:pPr>
        <w:pStyle w:val="a4"/>
        <w:ind w:firstLine="708"/>
        <w:jc w:val="both"/>
        <w:rPr>
          <w:sz w:val="24"/>
          <w:szCs w:val="24"/>
        </w:rPr>
      </w:pPr>
    </w:p>
    <w:p w:rsidR="00F049EC" w:rsidRPr="008217F9" w:rsidRDefault="00F049EC" w:rsidP="000E5799">
      <w:pPr>
        <w:pStyle w:val="a4"/>
        <w:ind w:firstLine="708"/>
        <w:jc w:val="both"/>
        <w:rPr>
          <w:sz w:val="24"/>
          <w:szCs w:val="24"/>
        </w:rPr>
      </w:pPr>
      <w:r w:rsidRPr="00F049EC">
        <w:rPr>
          <w:b/>
          <w:sz w:val="24"/>
          <w:szCs w:val="24"/>
        </w:rPr>
        <w:t>По т.3</w:t>
      </w:r>
      <w:r>
        <w:rPr>
          <w:sz w:val="24"/>
          <w:szCs w:val="24"/>
        </w:rPr>
        <w:t xml:space="preserve"> се обсъди въпроси</w:t>
      </w:r>
      <w:bookmarkStart w:id="0" w:name="_GoBack"/>
      <w:bookmarkEnd w:id="0"/>
      <w:r>
        <w:rPr>
          <w:sz w:val="24"/>
          <w:szCs w:val="24"/>
        </w:rPr>
        <w:t xml:space="preserve"> от текущ характер.</w:t>
      </w:r>
    </w:p>
    <w:p w:rsidR="000E5799" w:rsidRPr="008217F9" w:rsidRDefault="000E5799" w:rsidP="000E5799">
      <w:pPr>
        <w:pStyle w:val="a4"/>
        <w:jc w:val="both"/>
        <w:rPr>
          <w:sz w:val="24"/>
          <w:szCs w:val="24"/>
        </w:rPr>
      </w:pPr>
    </w:p>
    <w:p w:rsidR="000E5799" w:rsidRPr="008217F9" w:rsidRDefault="000E5799" w:rsidP="000E5799">
      <w:pPr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   17.</w:t>
      </w:r>
      <w:r w:rsidR="007400B1" w:rsidRPr="008217F9">
        <w:rPr>
          <w:rFonts w:ascii="Times New Roman" w:hAnsi="Times New Roman"/>
          <w:sz w:val="24"/>
          <w:szCs w:val="24"/>
        </w:rPr>
        <w:t>1</w:t>
      </w:r>
      <w:r w:rsidRPr="008217F9">
        <w:rPr>
          <w:rFonts w:ascii="Times New Roman" w:hAnsi="Times New Roman"/>
          <w:sz w:val="24"/>
          <w:szCs w:val="24"/>
        </w:rPr>
        <w:t>5  часа.</w:t>
      </w:r>
    </w:p>
    <w:p w:rsidR="000E5799" w:rsidRPr="008217F9" w:rsidRDefault="000E5799" w:rsidP="000E5799">
      <w:pPr>
        <w:rPr>
          <w:rFonts w:ascii="Times New Roman" w:hAnsi="Times New Roman"/>
          <w:sz w:val="24"/>
          <w:szCs w:val="24"/>
        </w:rPr>
      </w:pPr>
      <w:r w:rsidRPr="008217F9">
        <w:rPr>
          <w:rFonts w:ascii="Times New Roman" w:hAnsi="Times New Roman"/>
          <w:sz w:val="24"/>
          <w:szCs w:val="24"/>
        </w:rPr>
        <w:t xml:space="preserve"> </w:t>
      </w:r>
    </w:p>
    <w:p w:rsidR="007400B1" w:rsidRPr="008217F9" w:rsidRDefault="007400B1" w:rsidP="000E5799">
      <w:pPr>
        <w:rPr>
          <w:rFonts w:ascii="Times New Roman" w:hAnsi="Times New Roman"/>
          <w:sz w:val="24"/>
          <w:szCs w:val="24"/>
        </w:rPr>
      </w:pPr>
    </w:p>
    <w:p w:rsidR="007400B1" w:rsidRPr="008217F9" w:rsidRDefault="007400B1" w:rsidP="000E5799">
      <w:pPr>
        <w:rPr>
          <w:rFonts w:ascii="Times New Roman" w:hAnsi="Times New Roman"/>
          <w:sz w:val="24"/>
          <w:szCs w:val="24"/>
        </w:rPr>
      </w:pPr>
    </w:p>
    <w:p w:rsidR="007400B1" w:rsidRPr="008217F9" w:rsidRDefault="007400B1" w:rsidP="000E5799">
      <w:pPr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spacing w:after="140"/>
        <w:rPr>
          <w:rFonts w:ascii="Times New Roman" w:hAnsi="Times New Roman"/>
          <w:b/>
          <w:sz w:val="24"/>
          <w:szCs w:val="24"/>
        </w:rPr>
      </w:pPr>
      <w:r w:rsidRPr="008217F9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СЕКРЕТАР:    </w:t>
      </w:r>
      <w:r w:rsidRPr="008217F9">
        <w:rPr>
          <w:rFonts w:ascii="Times New Roman" w:hAnsi="Times New Roman"/>
          <w:b/>
          <w:sz w:val="24"/>
          <w:szCs w:val="24"/>
        </w:rPr>
        <w:tab/>
      </w:r>
    </w:p>
    <w:p w:rsidR="000E5799" w:rsidRPr="008217F9" w:rsidRDefault="000E5799" w:rsidP="000E5799">
      <w:pPr>
        <w:spacing w:after="140"/>
        <w:ind w:left="708" w:firstLine="708"/>
        <w:rPr>
          <w:rFonts w:ascii="Times New Roman" w:hAnsi="Times New Roman"/>
          <w:b/>
          <w:sz w:val="24"/>
          <w:szCs w:val="24"/>
        </w:rPr>
      </w:pPr>
      <w:r w:rsidRPr="008217F9">
        <w:rPr>
          <w:rFonts w:ascii="Times New Roman" w:hAnsi="Times New Roman"/>
          <w:b/>
          <w:sz w:val="24"/>
          <w:szCs w:val="24"/>
          <w:lang w:val="en-US"/>
        </w:rPr>
        <w:t>/</w:t>
      </w:r>
      <w:r w:rsidRPr="008217F9">
        <w:rPr>
          <w:rFonts w:ascii="Times New Roman" w:hAnsi="Times New Roman"/>
          <w:b/>
          <w:sz w:val="24"/>
          <w:szCs w:val="24"/>
        </w:rPr>
        <w:t>М. Хинкова</w:t>
      </w:r>
      <w:r w:rsidRPr="008217F9">
        <w:rPr>
          <w:rFonts w:ascii="Times New Roman" w:hAnsi="Times New Roman"/>
          <w:b/>
          <w:sz w:val="24"/>
          <w:szCs w:val="24"/>
          <w:lang w:val="en-US"/>
        </w:rPr>
        <w:t>/</w:t>
      </w:r>
      <w:r w:rsidRPr="008217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/</w:t>
      </w:r>
      <w:r w:rsidRPr="008217F9">
        <w:rPr>
          <w:rFonts w:ascii="Times New Roman" w:hAnsi="Times New Roman"/>
          <w:b/>
          <w:color w:val="333333"/>
          <w:sz w:val="24"/>
          <w:szCs w:val="24"/>
          <w:lang w:eastAsia="bg-BG"/>
        </w:rPr>
        <w:t>Искрен Илиев/</w:t>
      </w:r>
      <w:r w:rsidRPr="008217F9">
        <w:rPr>
          <w:rFonts w:ascii="Times New Roman" w:hAnsi="Times New Roman"/>
          <w:b/>
          <w:sz w:val="24"/>
          <w:szCs w:val="24"/>
        </w:rPr>
        <w:t xml:space="preserve"> </w:t>
      </w:r>
    </w:p>
    <w:p w:rsidR="000E5799" w:rsidRPr="008217F9" w:rsidRDefault="000E5799" w:rsidP="000E5799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0E5799" w:rsidRPr="008217F9" w:rsidRDefault="000E5799" w:rsidP="000E5799">
      <w:pPr>
        <w:rPr>
          <w:rFonts w:ascii="Times New Roman" w:hAnsi="Times New Roman"/>
          <w:sz w:val="24"/>
          <w:szCs w:val="24"/>
        </w:rPr>
      </w:pPr>
    </w:p>
    <w:p w:rsidR="000E5799" w:rsidRPr="008217F9" w:rsidRDefault="000E5799" w:rsidP="000E5799">
      <w:pPr>
        <w:rPr>
          <w:rFonts w:ascii="Times New Roman" w:hAnsi="Times New Roman"/>
          <w:sz w:val="24"/>
          <w:szCs w:val="24"/>
        </w:rPr>
      </w:pPr>
    </w:p>
    <w:p w:rsidR="00A07B11" w:rsidRPr="008217F9" w:rsidRDefault="00A07B11">
      <w:pPr>
        <w:rPr>
          <w:rFonts w:ascii="Times New Roman" w:hAnsi="Times New Roman"/>
          <w:sz w:val="24"/>
          <w:szCs w:val="24"/>
        </w:rPr>
      </w:pPr>
    </w:p>
    <w:sectPr w:rsidR="00A07B11" w:rsidRPr="008217F9" w:rsidSect="00603176">
      <w:footerReference w:type="default" r:id="rId6"/>
      <w:pgSz w:w="11906" w:h="16838"/>
      <w:pgMar w:top="1134" w:right="849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0A4D3F" w:rsidRDefault="00CE4C4C">
        <w:pPr>
          <w:pStyle w:val="a5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F049EC">
          <w:rPr>
            <w:noProof/>
          </w:rPr>
          <w:t>3</w:t>
        </w:r>
        <w:r>
          <w:fldChar w:fldCharType="end"/>
        </w:r>
      </w:p>
    </w:sdtContent>
  </w:sdt>
  <w:p w:rsidR="000A4D3F" w:rsidRDefault="00CE4C4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425F"/>
    <w:multiLevelType w:val="hybridMultilevel"/>
    <w:tmpl w:val="A2DE85EA"/>
    <w:lvl w:ilvl="0" w:tplc="AF640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99"/>
    <w:rsid w:val="000E5799"/>
    <w:rsid w:val="00222368"/>
    <w:rsid w:val="00316C2D"/>
    <w:rsid w:val="003A6A17"/>
    <w:rsid w:val="003E3802"/>
    <w:rsid w:val="00561A28"/>
    <w:rsid w:val="00585999"/>
    <w:rsid w:val="005A6B1A"/>
    <w:rsid w:val="006F6087"/>
    <w:rsid w:val="007400B1"/>
    <w:rsid w:val="008217F9"/>
    <w:rsid w:val="00A00FEF"/>
    <w:rsid w:val="00A07B11"/>
    <w:rsid w:val="00A56874"/>
    <w:rsid w:val="00AB41A4"/>
    <w:rsid w:val="00B0275A"/>
    <w:rsid w:val="00D97A76"/>
    <w:rsid w:val="00F049EC"/>
    <w:rsid w:val="00F075AC"/>
    <w:rsid w:val="00F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99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0E5799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0E5799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0E5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0E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5799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99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0E5799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0E5799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0E5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0E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E5799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2023-11-09T15:12:00Z</cp:lastPrinted>
  <dcterms:created xsi:type="dcterms:W3CDTF">2023-11-09T14:26:00Z</dcterms:created>
  <dcterms:modified xsi:type="dcterms:W3CDTF">2023-11-09T15:13:00Z</dcterms:modified>
</cp:coreProperties>
</file>